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C" w:rsidRDefault="00244E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4E4C" w:rsidRDefault="00244E4C">
      <w:pPr>
        <w:pStyle w:val="ConsPlusNormal"/>
        <w:jc w:val="both"/>
        <w:outlineLvl w:val="0"/>
      </w:pPr>
    </w:p>
    <w:p w:rsidR="00244E4C" w:rsidRDefault="00244E4C">
      <w:pPr>
        <w:pStyle w:val="ConsPlusTitle"/>
        <w:jc w:val="center"/>
        <w:outlineLvl w:val="0"/>
      </w:pPr>
      <w:r>
        <w:t>МИНИСТЕРСТВО ОБРАЗОВАНИЯ И НАУКИ ХАБАРОВСКОГО КРАЯ</w:t>
      </w:r>
    </w:p>
    <w:p w:rsidR="00244E4C" w:rsidRDefault="00244E4C">
      <w:pPr>
        <w:pStyle w:val="ConsPlusTitle"/>
        <w:jc w:val="center"/>
      </w:pPr>
    </w:p>
    <w:p w:rsidR="00244E4C" w:rsidRDefault="00244E4C">
      <w:pPr>
        <w:pStyle w:val="ConsPlusTitle"/>
        <w:jc w:val="center"/>
      </w:pPr>
      <w:r>
        <w:t>ПРИКАЗ</w:t>
      </w:r>
    </w:p>
    <w:p w:rsidR="00244E4C" w:rsidRDefault="00244E4C">
      <w:pPr>
        <w:pStyle w:val="ConsPlusTitle"/>
        <w:jc w:val="center"/>
      </w:pPr>
      <w:r>
        <w:t>от 30 июня 2016 г. N 22</w:t>
      </w:r>
    </w:p>
    <w:p w:rsidR="00244E4C" w:rsidRDefault="00244E4C">
      <w:pPr>
        <w:pStyle w:val="ConsPlusTitle"/>
        <w:jc w:val="center"/>
      </w:pPr>
    </w:p>
    <w:p w:rsidR="00244E4C" w:rsidRDefault="00244E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44E4C" w:rsidRDefault="00244E4C">
      <w:pPr>
        <w:pStyle w:val="ConsPlusTitle"/>
        <w:jc w:val="center"/>
      </w:pPr>
      <w:r>
        <w:t>МИНИСТЕРСТВОМ ОБРАЗОВАНИЯ И НАУКИ ХАБАРОВСКОГО КРАЯ</w:t>
      </w:r>
    </w:p>
    <w:p w:rsidR="00244E4C" w:rsidRDefault="00244E4C">
      <w:pPr>
        <w:pStyle w:val="ConsPlusTitle"/>
        <w:jc w:val="center"/>
      </w:pPr>
      <w:r>
        <w:t>ГОСУДАРСТВЕННОЙ УСЛУГИ "ПРЕДОСТАВЛЕНИЕ ИНФОРМАЦИИ ОБ</w:t>
      </w:r>
    </w:p>
    <w:p w:rsidR="00244E4C" w:rsidRDefault="00244E4C">
      <w:pPr>
        <w:pStyle w:val="ConsPlusTitle"/>
        <w:jc w:val="center"/>
      </w:pPr>
      <w:r>
        <w:t>ОРГАНИЗАЦИИ ОБЩЕДОСТУПНОГО И БЕСПЛАТНОГО ДОШКОЛЬНОГО,</w:t>
      </w:r>
    </w:p>
    <w:p w:rsidR="00244E4C" w:rsidRDefault="00244E4C">
      <w:pPr>
        <w:pStyle w:val="ConsPlusTitle"/>
        <w:jc w:val="center"/>
      </w:pPr>
      <w:r>
        <w:t>НАЧАЛЬНОГО ОБЩЕГО, ОСНОВНОГО ОБЩЕГО, СРЕДНЕГО ОБЩЕГО</w:t>
      </w:r>
    </w:p>
    <w:p w:rsidR="00244E4C" w:rsidRDefault="00244E4C">
      <w:pPr>
        <w:pStyle w:val="ConsPlusTitle"/>
        <w:jc w:val="center"/>
      </w:pPr>
      <w:r>
        <w:t>ОБРАЗОВАНИЯ, А ТАКЖЕ ДОПОЛНИТЕЛЬНОГО ОБРАЗОВАНИЯ</w:t>
      </w:r>
    </w:p>
    <w:p w:rsidR="00244E4C" w:rsidRDefault="00244E4C">
      <w:pPr>
        <w:pStyle w:val="ConsPlusTitle"/>
        <w:jc w:val="center"/>
      </w:pPr>
      <w:r>
        <w:t>В ОБЩЕОБРАЗОВАТЕЛЬНЫХ ОРГАНИЗАЦИЯХ, РАСПОЛОЖЕННЫХ</w:t>
      </w:r>
    </w:p>
    <w:p w:rsidR="00244E4C" w:rsidRDefault="00244E4C">
      <w:pPr>
        <w:pStyle w:val="ConsPlusTitle"/>
        <w:jc w:val="center"/>
      </w:pPr>
      <w:r>
        <w:t>НА ТЕРРИТОРИИ ХАБАРОВСКОГО КРАЯ И ПОДВЕДОМСТВЕННЫХ</w:t>
      </w:r>
    </w:p>
    <w:p w:rsidR="00244E4C" w:rsidRDefault="00244E4C">
      <w:pPr>
        <w:pStyle w:val="ConsPlusTitle"/>
        <w:jc w:val="center"/>
      </w:pPr>
      <w:r>
        <w:t>МИНИСТЕРСТВУ ОБРАЗОВАНИЯ И НАУКИ КРАЯ"</w:t>
      </w:r>
    </w:p>
    <w:p w:rsidR="00244E4C" w:rsidRDefault="00244E4C">
      <w:pPr>
        <w:pStyle w:val="ConsPlusNormal"/>
        <w:jc w:val="center"/>
      </w:pPr>
    </w:p>
    <w:p w:rsidR="00244E4C" w:rsidRDefault="00244E4C">
      <w:pPr>
        <w:pStyle w:val="ConsPlusNormal"/>
        <w:jc w:val="center"/>
      </w:pPr>
      <w:r>
        <w:t>Список изменяющих документов</w:t>
      </w:r>
    </w:p>
    <w:p w:rsidR="00244E4C" w:rsidRDefault="00244E4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</w:t>
      </w:r>
    </w:p>
    <w:p w:rsidR="00244E4C" w:rsidRDefault="00244E4C">
      <w:pPr>
        <w:pStyle w:val="ConsPlusNormal"/>
        <w:jc w:val="center"/>
      </w:pPr>
      <w:r>
        <w:t>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Хабаровского края от 10 марта 2010 г. N 91-р "Об утверждении Перечня первоочередных государственных услуг (функций), предоставляемых (исполняемых) министерствами края, иными органами исполнительной власти края в электронном виде",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 приказываю:</w:t>
      </w:r>
    </w:p>
    <w:p w:rsidR="00244E4C" w:rsidRDefault="00244E4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образования и науки Хабаровского края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края".</w:t>
      </w:r>
    </w:p>
    <w:p w:rsidR="00244E4C" w:rsidRDefault="00244E4C">
      <w:pPr>
        <w:pStyle w:val="ConsPlusNormal"/>
        <w:ind w:firstLine="540"/>
        <w:jc w:val="both"/>
      </w:pPr>
      <w:r>
        <w:t>2. Управлению общего образования (Хлебникова В.Г.):</w:t>
      </w:r>
    </w:p>
    <w:p w:rsidR="00244E4C" w:rsidRDefault="00244E4C">
      <w:pPr>
        <w:pStyle w:val="ConsPlusNormal"/>
        <w:ind w:firstLine="540"/>
        <w:jc w:val="both"/>
      </w:pPr>
      <w:r>
        <w:t>1) в 3-дневный срок после принятия настоящего приказа направить его в комитет по печати и массовым коммуникациям Правительства края, министерство информационных технологий и связи края для опубликования;</w:t>
      </w:r>
    </w:p>
    <w:p w:rsidR="00244E4C" w:rsidRDefault="00244E4C">
      <w:pPr>
        <w:pStyle w:val="ConsPlusNormal"/>
        <w:ind w:firstLine="540"/>
        <w:jc w:val="both"/>
      </w:pPr>
      <w:r>
        <w:t>2) в 7-дневный срок после принятия настоящего приказа направить его на бумажном носителе и в электронном виде в Главное управление Министерства юстиции Российской Федерации по Хабаровскому краю и Еврейской автономной области (ru27@minjust.ru) для проведения правовой экспертизы и включения в федеральный регистр нормативных правовых актов.</w:t>
      </w:r>
    </w:p>
    <w:p w:rsidR="00244E4C" w:rsidRDefault="00244E4C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Хабаровского края:</w:t>
      </w:r>
    </w:p>
    <w:p w:rsidR="00244E4C" w:rsidRDefault="00244E4C">
      <w:pPr>
        <w:pStyle w:val="ConsPlusNormal"/>
        <w:ind w:firstLine="540"/>
        <w:jc w:val="both"/>
      </w:pPr>
      <w:r>
        <w:t xml:space="preserve">- от 14 апреля 2014 г. </w:t>
      </w:r>
      <w:hyperlink r:id="rId11" w:history="1">
        <w:r>
          <w:rPr>
            <w:color w:val="0000FF"/>
          </w:rPr>
          <w:t>N 16</w:t>
        </w:r>
      </w:hyperlink>
      <w:r>
        <w:t xml:space="preserve"> "Об утверждении Административного регламента предоставления </w:t>
      </w:r>
      <w:r>
        <w:lastRenderedPageBreak/>
        <w:t>министерством образования и науки Хабаровского края государственной услуги в электронном 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t xml:space="preserve">- от 19 августа 2014 г. </w:t>
      </w:r>
      <w:hyperlink r:id="rId12" w:history="1">
        <w:r>
          <w:rPr>
            <w:color w:val="0000FF"/>
          </w:rPr>
          <w:t>N 51</w:t>
        </w:r>
      </w:hyperlink>
      <w:r>
        <w:t xml:space="preserve"> "О внесении изменений в Административный регламент предоставления министерством образования и науки Хабаровского края государственной услуги в электронном 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t xml:space="preserve">- от 25 мая 2015 г. </w:t>
      </w:r>
      <w:hyperlink r:id="rId13" w:history="1">
        <w:r>
          <w:rPr>
            <w:color w:val="0000FF"/>
          </w:rPr>
          <w:t>N 15</w:t>
        </w:r>
      </w:hyperlink>
      <w:r>
        <w:t xml:space="preserve"> "О внесении изменений в Административный регламент предоставления министерством образования и науки Хабаровского края государственной услуги в электронном виде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края".</w:t>
      </w:r>
    </w:p>
    <w:p w:rsidR="00244E4C" w:rsidRDefault="00244E4C">
      <w:pPr>
        <w:pStyle w:val="ConsPlusNormal"/>
        <w:ind w:firstLine="540"/>
        <w:jc w:val="both"/>
      </w:pPr>
      <w:r>
        <w:t>4. Контроль за выполнением настоящего приказа возложить на первого заместителя министра образования и науки Хабаровского края Короля А.М.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right"/>
      </w:pPr>
      <w:r>
        <w:t>Министр</w:t>
      </w:r>
    </w:p>
    <w:p w:rsidR="00244E4C" w:rsidRDefault="00244E4C">
      <w:pPr>
        <w:pStyle w:val="ConsPlusNormal"/>
        <w:jc w:val="right"/>
      </w:pPr>
      <w:proofErr w:type="spellStart"/>
      <w:r>
        <w:t>А.Г.Кузнецова</w:t>
      </w:r>
      <w:proofErr w:type="spellEnd"/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right"/>
        <w:outlineLvl w:val="0"/>
      </w:pPr>
      <w:r>
        <w:t>УТВЕРЖДЕН</w:t>
      </w:r>
    </w:p>
    <w:p w:rsidR="00244E4C" w:rsidRDefault="00244E4C">
      <w:pPr>
        <w:pStyle w:val="ConsPlusNormal"/>
        <w:jc w:val="right"/>
      </w:pPr>
      <w:r>
        <w:t>Приказом</w:t>
      </w:r>
    </w:p>
    <w:p w:rsidR="00244E4C" w:rsidRDefault="00244E4C">
      <w:pPr>
        <w:pStyle w:val="ConsPlusNormal"/>
        <w:jc w:val="right"/>
      </w:pPr>
      <w:r>
        <w:t>Министерства образования и</w:t>
      </w:r>
    </w:p>
    <w:p w:rsidR="00244E4C" w:rsidRDefault="00244E4C">
      <w:pPr>
        <w:pStyle w:val="ConsPlusNormal"/>
        <w:jc w:val="right"/>
      </w:pPr>
      <w:r>
        <w:t>науки Хабаровского края</w:t>
      </w:r>
    </w:p>
    <w:p w:rsidR="00244E4C" w:rsidRDefault="00244E4C">
      <w:pPr>
        <w:pStyle w:val="ConsPlusNormal"/>
        <w:jc w:val="right"/>
      </w:pPr>
      <w:r>
        <w:t>от 30 июня 2016 г. N 22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244E4C" w:rsidRDefault="00244E4C">
      <w:pPr>
        <w:pStyle w:val="ConsPlusTitle"/>
        <w:jc w:val="center"/>
      </w:pPr>
      <w:r>
        <w:t>ПРЕДОСТАВЛЕНИЯ МИНИСТЕРСТВОМ ОБРАЗОВАНИЯ И НАУКИ</w:t>
      </w:r>
    </w:p>
    <w:p w:rsidR="00244E4C" w:rsidRDefault="00244E4C">
      <w:pPr>
        <w:pStyle w:val="ConsPlusTitle"/>
        <w:jc w:val="center"/>
      </w:pPr>
      <w:r>
        <w:t>ХАБАРОВСКОГО КРАЯ ГОСУДАРСТВЕННОЙ УСЛУГИ "ПРЕДОСТАВЛЕНИЕ</w:t>
      </w:r>
    </w:p>
    <w:p w:rsidR="00244E4C" w:rsidRDefault="00244E4C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244E4C" w:rsidRDefault="00244E4C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244E4C" w:rsidRDefault="00244E4C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244E4C" w:rsidRDefault="00244E4C">
      <w:pPr>
        <w:pStyle w:val="ConsPlusTitle"/>
        <w:jc w:val="center"/>
      </w:pPr>
      <w:r>
        <w:t>В ОБЩЕОБРАЗОВАТЕЛЬНЫХ ОРГАНИЗАЦИЯХ, РАСПОЛОЖЕННЫХ</w:t>
      </w:r>
    </w:p>
    <w:p w:rsidR="00244E4C" w:rsidRDefault="00244E4C">
      <w:pPr>
        <w:pStyle w:val="ConsPlusTitle"/>
        <w:jc w:val="center"/>
      </w:pPr>
      <w:r>
        <w:t>НА ТЕРРИТОРИИ ХАБАРОВСКОГО КРАЯ И ПОДВЕДОМСТВЕННЫХ</w:t>
      </w:r>
    </w:p>
    <w:p w:rsidR="00244E4C" w:rsidRDefault="00244E4C">
      <w:pPr>
        <w:pStyle w:val="ConsPlusTitle"/>
        <w:jc w:val="center"/>
      </w:pPr>
      <w:r>
        <w:t>МИНИСТЕРСТВУ ОБРАЗОВАНИЯ И НАУКИ КРАЯ"</w:t>
      </w:r>
    </w:p>
    <w:p w:rsidR="00244E4C" w:rsidRDefault="00244E4C">
      <w:pPr>
        <w:pStyle w:val="ConsPlusNormal"/>
        <w:jc w:val="center"/>
      </w:pPr>
    </w:p>
    <w:p w:rsidR="00244E4C" w:rsidRDefault="00244E4C">
      <w:pPr>
        <w:pStyle w:val="ConsPlusNormal"/>
        <w:jc w:val="center"/>
      </w:pPr>
      <w:r>
        <w:t>Список изменяющих документов</w:t>
      </w:r>
    </w:p>
    <w:p w:rsidR="00244E4C" w:rsidRDefault="00244E4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</w:t>
      </w:r>
    </w:p>
    <w:p w:rsidR="00244E4C" w:rsidRDefault="00244E4C">
      <w:pPr>
        <w:pStyle w:val="ConsPlusNormal"/>
        <w:jc w:val="center"/>
      </w:pPr>
      <w:r>
        <w:t>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bookmarkStart w:id="1" w:name="_GoBack"/>
      <w:bookmarkEnd w:id="1"/>
      <w:r>
        <w:t>1. Общие положения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244E4C" w:rsidRDefault="00244E4C">
      <w:pPr>
        <w:pStyle w:val="ConsPlusNormal"/>
        <w:ind w:firstLine="540"/>
        <w:jc w:val="both"/>
      </w:pPr>
      <w:r>
        <w:t xml:space="preserve">Административный регламент предоставления министерством образования и науки Хабаровского края государственной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>
        <w:lastRenderedPageBreak/>
        <w:t>организациях, расположенных на территории Хабаровского края и подведомственных министерству образования и науки края" (далее - административный регламент) устанавливает порядок предоставления министерством образования и науки Хабаровского края (далее - Министерство) государственной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 (далее - государственная услуга).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1.2. Круг заявителей.</w:t>
      </w:r>
    </w:p>
    <w:p w:rsidR="00244E4C" w:rsidRDefault="00244E4C">
      <w:pPr>
        <w:pStyle w:val="ConsPlusNormal"/>
        <w:ind w:firstLine="540"/>
        <w:jc w:val="both"/>
      </w:pPr>
      <w:r>
        <w:t>Заявителями являются физические и юридические лица (далее - заявители).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1.3.1. Информация о местах нахождения и графике работы органа исполнительной власти края, предоставляющего государственную услугу, его структурных подразделений, а также многофункционального центра предоставления государственных и муниципальных услуг (далее - МФЦ).</w:t>
      </w:r>
    </w:p>
    <w:p w:rsidR="00244E4C" w:rsidRDefault="00244E4C">
      <w:pPr>
        <w:pStyle w:val="ConsPlusNormal"/>
        <w:ind w:firstLine="540"/>
        <w:jc w:val="both"/>
      </w:pPr>
      <w:r>
        <w:t>Место нахождения Министерства: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Почтовый адрес Министерства: 680002,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График работы Министерства: с понедельника по пятницу с 9.00 ч. до 18.00 ч. (обеденный перерыв с 13.00 ч. до с 14.00 ч.), суббота, воскресенье - выходные дни. В предпраздничные дни время работы сокращается на один час.</w:t>
      </w:r>
    </w:p>
    <w:p w:rsidR="00244E4C" w:rsidRDefault="00244E4C">
      <w:pPr>
        <w:pStyle w:val="ConsPlusNormal"/>
        <w:ind w:firstLine="540"/>
        <w:jc w:val="both"/>
      </w:pPr>
      <w:r>
        <w:t>Место нахождения управления общего образования Министерства (далее - Управление): г. Хабаровск, ул. Фрунзе, д. 72.</w:t>
      </w:r>
    </w:p>
    <w:p w:rsidR="00244E4C" w:rsidRDefault="00244E4C">
      <w:pPr>
        <w:pStyle w:val="ConsPlusNormal"/>
        <w:ind w:firstLine="540"/>
        <w:jc w:val="both"/>
      </w:pPr>
      <w:r>
        <w:t>График работы Управления: с понедельника по пятницу с 9.00 ч. до 18.00 ч. (обеденный перерыв с 13.00 ч. до с 14.00 ч.), суббота, воскресенье - выходные дни. В предпраздничные дни время работы сокращается на один час.</w:t>
      </w:r>
    </w:p>
    <w:p w:rsidR="00244E4C" w:rsidRDefault="00244E4C">
      <w:pPr>
        <w:pStyle w:val="ConsPlusNormal"/>
        <w:ind w:firstLine="540"/>
        <w:jc w:val="both"/>
      </w:pPr>
      <w:r>
        <w:t>Информация о местах нахождения и графике работы филиалов МФЦ расположена на портале МФЦ: http://www.мфц27.рф/mfc.</w:t>
      </w:r>
    </w:p>
    <w:p w:rsidR="00244E4C" w:rsidRDefault="00244E4C">
      <w:pPr>
        <w:pStyle w:val="ConsPlusNormal"/>
        <w:ind w:firstLine="540"/>
        <w:jc w:val="both"/>
      </w:pPr>
      <w:r>
        <w:t>Центр телефонного обслуживания населения МФЦ: 8-800-100-42-12; адрес электронной почты МФЦ: mfc@adm.khv.ru.</w:t>
      </w:r>
    </w:p>
    <w:p w:rsidR="00244E4C" w:rsidRDefault="00244E4C">
      <w:pPr>
        <w:pStyle w:val="ConsPlusNormal"/>
        <w:ind w:firstLine="540"/>
        <w:jc w:val="both"/>
      </w:pPr>
      <w:r>
        <w:t>1.3.2. Справочные телефоны органов исполнительной власти края, предоставляющих государственную услугу, их структурных подразделений, МФЦ, в том числе номер телефона-автоинформатора (при наличии).</w:t>
      </w:r>
    </w:p>
    <w:p w:rsidR="00244E4C" w:rsidRDefault="00244E4C">
      <w:pPr>
        <w:pStyle w:val="ConsPlusNormal"/>
        <w:ind w:firstLine="540"/>
        <w:jc w:val="both"/>
      </w:pPr>
      <w:r>
        <w:t>- Министерство: (4212) 32-73-68 (приемная), (4212) 42-14-82 (факс);</w:t>
      </w:r>
    </w:p>
    <w:p w:rsidR="00244E4C" w:rsidRDefault="00244E4C">
      <w:pPr>
        <w:pStyle w:val="ConsPlusNormal"/>
        <w:ind w:firstLine="540"/>
        <w:jc w:val="both"/>
      </w:pPr>
      <w:r>
        <w:t>- Управление: (4212) 42-12-92, (4212) 32-69-94, (4212) 42-13-30, (4212) 32-38-05, (4212) 32-54-21, (4212) 32-46-37, (4212) 42-07-72;</w:t>
      </w:r>
    </w:p>
    <w:p w:rsidR="00244E4C" w:rsidRDefault="00244E4C">
      <w:pPr>
        <w:pStyle w:val="ConsPlusNormal"/>
        <w:ind w:firstLine="540"/>
        <w:jc w:val="both"/>
      </w:pPr>
      <w:r>
        <w:t>- МФЦ: 8-800-100-42-12.</w:t>
      </w:r>
    </w:p>
    <w:p w:rsidR="00244E4C" w:rsidRDefault="00244E4C">
      <w:pPr>
        <w:pStyle w:val="ConsPlusNormal"/>
        <w:ind w:firstLine="540"/>
        <w:jc w:val="both"/>
      </w:pPr>
      <w:r>
        <w:t>1.3.3. Адреса официальных сайтов органов исполнительной власти края, предоставляющих государственную услугу, в сети "Интернет", содержащих информацию по вопросам предоставления государственной услуги, адреса их электронной почты.</w:t>
      </w:r>
    </w:p>
    <w:p w:rsidR="00244E4C" w:rsidRDefault="00244E4C">
      <w:pPr>
        <w:pStyle w:val="ConsPlusNormal"/>
        <w:ind w:firstLine="540"/>
        <w:jc w:val="both"/>
      </w:pPr>
      <w:r>
        <w:t>Официальный сайт Министерства: www.edu27.ru, адрес электронной почты: edu_boss@adm.khv.ru.</w:t>
      </w:r>
    </w:p>
    <w:p w:rsidR="00244E4C" w:rsidRDefault="00244E4C">
      <w:pPr>
        <w:pStyle w:val="ConsPlusNormal"/>
        <w:ind w:firstLine="540"/>
        <w:jc w:val="both"/>
      </w:pPr>
      <w:r>
        <w:t>1.3.4. Перечень иных органов исполнительной власти края, территориальных органов федеральных органов исполнительной власти, территориальных подразделений органов государственных внебюджетных фондов, органов местного самоуправления и организаций, участвующих в предоставлении государственной услуги, и способы получения информации о местах их нахождения, графике работы, справочных телефонах, адресах официальных сайтов, адресах электронной почты.</w:t>
      </w:r>
    </w:p>
    <w:p w:rsidR="00244E4C" w:rsidRDefault="00244E4C">
      <w:pPr>
        <w:pStyle w:val="ConsPlusNormal"/>
        <w:ind w:firstLine="540"/>
        <w:jc w:val="both"/>
      </w:pPr>
      <w:r>
        <w:t>В предоставлении Министерством государственной услуги иные органы исполнительной власти края,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 не участвуют.</w:t>
      </w:r>
    </w:p>
    <w:p w:rsidR="00244E4C" w:rsidRDefault="00244E4C">
      <w:pPr>
        <w:pStyle w:val="ConsPlusNormal"/>
        <w:ind w:firstLine="540"/>
        <w:jc w:val="both"/>
      </w:pPr>
      <w:bookmarkStart w:id="2" w:name="P83"/>
      <w:bookmarkEnd w:id="2"/>
      <w:r>
        <w:t xml:space="preserve">1.3.5. Процедуры получения информации заявителями по вопросам предоставления </w:t>
      </w:r>
      <w:r>
        <w:lastRenderedPageBreak/>
        <w:t>государственной услуги, возможности электронной записи на прием, в том числе для подачи заявления о предоставлении государственной услуги, сведений о ходе государственной услуги, в том числе с использованием региональной информационной системы "Портал государственных и муниципальных услуг Хабаровского края" www.uslugi27.ru (далее - Единый портал) и федеральной государственной информационной системы "Единый портал государственных и муниципальных услуг (функций)" www.gosuslugi.ru (далее - Портал):</w:t>
      </w:r>
    </w:p>
    <w:p w:rsidR="00244E4C" w:rsidRDefault="00244E4C">
      <w:pPr>
        <w:pStyle w:val="ConsPlusNormal"/>
        <w:ind w:firstLine="540"/>
        <w:jc w:val="both"/>
      </w:pPr>
      <w:r>
        <w:t>Информирование осуществляется, в том числе по следующим вопросам:</w:t>
      </w:r>
    </w:p>
    <w:p w:rsidR="00244E4C" w:rsidRDefault="00244E4C">
      <w:pPr>
        <w:pStyle w:val="ConsPlusNormal"/>
        <w:ind w:firstLine="540"/>
        <w:jc w:val="both"/>
      </w:pPr>
      <w:r>
        <w:t>- о структурном подразделении органа, уполномоченного на прием заявлений о предоставлении государственной услуги, включая информацию о месте его нахождения и графике работы;</w:t>
      </w:r>
    </w:p>
    <w:p w:rsidR="00244E4C" w:rsidRDefault="00244E4C">
      <w:pPr>
        <w:pStyle w:val="ConsPlusNormal"/>
        <w:ind w:firstLine="540"/>
        <w:jc w:val="both"/>
      </w:pPr>
      <w:r>
        <w:t>- о филиалах МФЦ, в которых организуется предоставление государственных услуг, включая информацию о местах нахождения, номерах телефонов и графиках работы;</w:t>
      </w:r>
    </w:p>
    <w:p w:rsidR="00244E4C" w:rsidRDefault="00244E4C">
      <w:pPr>
        <w:pStyle w:val="ConsPlusNormal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заполнения и подачи заявления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об источнике получения сведений, необходимых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принятия решения о предоставлении (об отказе в предоставлении)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перечне оснований для отказа в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сроках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ходе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 порядке обжалования действий (бездействия) принимаемого решения при предоставлении государственной услуги.</w:t>
      </w: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E4C" w:rsidRDefault="00244E4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44E4C" w:rsidRDefault="00244E4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вместо адреса "www.khb.ru" следует читать "http://minobr.khb.ru".</w:t>
      </w: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E4C" w:rsidRDefault="00244E4C">
      <w:pPr>
        <w:pStyle w:val="ConsPlusNormal"/>
        <w:ind w:firstLine="540"/>
        <w:jc w:val="both"/>
      </w:pPr>
      <w:r>
        <w:t>Заявителю предоставляется возможность осуществить электронную запись на прием, в том числе для подачи заявления о предоставлении государственной услуги. Электронная запись осуществляется на сайте министерства www.khb.ru в разделе "Обращения граждан" ("Электронная приемная министерства образования и науки Хабаровского края").</w:t>
      </w:r>
    </w:p>
    <w:p w:rsidR="00244E4C" w:rsidRDefault="00244E4C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можно получить:</w:t>
      </w:r>
    </w:p>
    <w:p w:rsidR="00244E4C" w:rsidRDefault="00244E4C">
      <w:pPr>
        <w:pStyle w:val="ConsPlusNormal"/>
        <w:ind w:firstLine="540"/>
        <w:jc w:val="both"/>
      </w:pPr>
      <w:r>
        <w:t>- самостоятельно путем ознакомления с информацией, размещенной на сайте Министерства www.edu27.ru, в региональной информационной системе "Портал государственных и муниципальных услуг Хабаровского края" www.uslugi27.ru, федеральной государственной информационной системе "Единый портал государственных и муниципальных услуг (функций)" www.gosuslugi.ru, при обращении в МФЦ;</w:t>
      </w:r>
    </w:p>
    <w:p w:rsidR="00244E4C" w:rsidRDefault="00244E4C">
      <w:pPr>
        <w:pStyle w:val="ConsPlusNormal"/>
        <w:ind w:firstLine="540"/>
        <w:jc w:val="both"/>
      </w:pPr>
      <w:r>
        <w:t>- через индивидуальное консультирование при обращении лично, по телефону, в письменной или электронной форме.</w:t>
      </w:r>
    </w:p>
    <w:p w:rsidR="00244E4C" w:rsidRDefault="00244E4C">
      <w:pPr>
        <w:pStyle w:val="ConsPlusNormal"/>
        <w:ind w:firstLine="540"/>
        <w:jc w:val="both"/>
      </w:pPr>
      <w:r>
        <w:t>Заявитель имеет право выбора способа получения информации.</w:t>
      </w:r>
    </w:p>
    <w:p w:rsidR="00244E4C" w:rsidRDefault="00244E4C">
      <w:pPr>
        <w:pStyle w:val="ConsPlusNormal"/>
        <w:ind w:firstLine="540"/>
        <w:jc w:val="both"/>
      </w:pPr>
      <w:r>
        <w:t xml:space="preserve">1.3.6. Порядок, форма и место размещения информации, указанной в </w:t>
      </w:r>
      <w:hyperlink w:anchor="P83" w:history="1">
        <w:r>
          <w:rPr>
            <w:color w:val="0000FF"/>
          </w:rPr>
          <w:t>подпункте 1.3.5 пункта 1.3</w:t>
        </w:r>
      </w:hyperlink>
      <w:r>
        <w:t xml:space="preserve"> настоящего Регламента, в том числе на стендах в местах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Информация по предоставлению государственной услуги размещается на официальном сайте Министерства www.edu27.ru, на стенде Управления, расположенном по адресу: г. Хабаровск, ул. Фрунзе, 72, которая обновляется по мере ее изменения должностным лицом Министерства, ответственным за размещение информации в информационно-телекоммуникационных сетях, в течение трех рабочих дней со дня ее предоставления должностным лицом Управления, ответственным за предоставление и поддержание в актуальном состоянии информации по вопросам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lastRenderedPageBreak/>
        <w:t>2.1. Наименование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2.2. Наименование органа исполнительной власти края, предоставляющего государственную услугу.</w:t>
      </w:r>
    </w:p>
    <w:p w:rsidR="00244E4C" w:rsidRDefault="00244E4C">
      <w:pPr>
        <w:pStyle w:val="ConsPlusNormal"/>
        <w:ind w:firstLine="540"/>
        <w:jc w:val="both"/>
      </w:pPr>
      <w:r>
        <w:t>Органом исполнительной власти, предоставляющим государственную услугу, является Министерство.</w:t>
      </w:r>
    </w:p>
    <w:p w:rsidR="00244E4C" w:rsidRDefault="00244E4C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2.3. Результат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 получение заявителем информации, в том числе в электронной форме,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 с учетом сроков предоставления услуг органами и организациями, участвующими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и срок выдачи (направления) документов, являющихся результатом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Общий срок предоставления государственной услуги не более 15 рабочих дней с момента получения от Заявителя запроса на ее предоставление.</w:t>
      </w:r>
    </w:p>
    <w:p w:rsidR="00244E4C" w:rsidRDefault="00244E4C">
      <w:pPr>
        <w:pStyle w:val="ConsPlusNormal"/>
        <w:ind w:firstLine="540"/>
        <w:jc w:val="both"/>
      </w:pPr>
      <w:r>
        <w:t>Информацию, размещенную на сайте Министерства, гражданин получает непосредственно на сайте.</w:t>
      </w:r>
    </w:p>
    <w:p w:rsidR="00244E4C" w:rsidRDefault="00244E4C">
      <w:pPr>
        <w:pStyle w:val="ConsPlusNormal"/>
        <w:ind w:firstLine="540"/>
        <w:jc w:val="both"/>
      </w:pPr>
      <w:r>
        <w:t>При обращении заявителя лично (по телефону) информация дается устно в ходе беседы незамедлительно.</w:t>
      </w:r>
    </w:p>
    <w:p w:rsidR="00244E4C" w:rsidRDefault="00244E4C">
      <w:pPr>
        <w:pStyle w:val="ConsPlusNormal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2.5. Правовые основания для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Правовыми основаниями предоставления государственной услуги являются: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29 декабря 2012 г. N 273-ФЗ "Об образовании 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защите информации";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44E4C" w:rsidRDefault="00244E4C">
      <w:pPr>
        <w:pStyle w:val="ConsPlusNormal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января 2011 г. N 21-пр "Об </w:t>
      </w:r>
      <w:r>
        <w:lastRenderedPageBreak/>
        <w:t>утверждении Положения о министерстве образования и науки Хабаровского края";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04 апреля 2013 г. N 68-пр "Об утверждении Перечня государственных услуг, предоставляемых органами исполнительной власти Хабаровского края в многофункциональном центре предоставления государственных и муниципальных услуг Хабаровского края".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информация о способах их получения заявителем, в том числе в электронной форме, и порядке их представления.</w:t>
      </w:r>
    </w:p>
    <w:p w:rsidR="00244E4C" w:rsidRDefault="00244E4C">
      <w:pPr>
        <w:pStyle w:val="ConsPlusNormal"/>
        <w:ind w:firstLine="540"/>
        <w:jc w:val="both"/>
      </w:pPr>
      <w:r>
        <w:t>2.6.1. Для получения информации, размещенной на сайте Министерства, предоставление документов заявителем не предусмотрено.</w:t>
      </w:r>
    </w:p>
    <w:p w:rsidR="00244E4C" w:rsidRDefault="00244E4C">
      <w:pPr>
        <w:pStyle w:val="ConsPlusNormal"/>
        <w:ind w:firstLine="540"/>
        <w:jc w:val="both"/>
      </w:pPr>
      <w:r>
        <w:t>2.6.2. Для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Хабаровского края и подведомственных министерству образования и науки края в электронном виде, необходимо направление запроса заявителем по почте либо через электронную приемную сайта Министерства.</w:t>
      </w:r>
    </w:p>
    <w:p w:rsidR="00244E4C" w:rsidRDefault="00244E4C">
      <w:pPr>
        <w:pStyle w:val="ConsPlusNormal"/>
        <w:ind w:firstLine="540"/>
        <w:jc w:val="both"/>
      </w:pPr>
      <w:r>
        <w:t>2.6.3. Для получения информации при обращении лично или по телефону заявитель сообщает фамилию, имя, отчество (при наличии). Содержание устного обращения заносится в карточку личного приема гражданина. Ответ на обращение дается устно в ходе личного приема (по телефону), о чем делается запись в карточке личного приема гражданина.</w:t>
      </w:r>
    </w:p>
    <w:p w:rsidR="00244E4C" w:rsidRDefault="00244E4C">
      <w:pPr>
        <w:pStyle w:val="ConsPlusNormal"/>
        <w:ind w:firstLine="540"/>
        <w:jc w:val="both"/>
      </w:pPr>
      <w:r>
        <w:t>2.6.4. Для получения государственной услуги от заявителя запрещено требовать:</w:t>
      </w:r>
    </w:p>
    <w:p w:rsidR="00244E4C" w:rsidRDefault="00244E4C">
      <w:pPr>
        <w:pStyle w:val="ConsPlusNormal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государственной услуги, которая в соответствии с нормативными правовыми актами находится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государственной услуги, в случае, если возможность отказа в приеме документов предусмотрена нормативными правовыми актами Российской Федерации и края.</w:t>
      </w:r>
    </w:p>
    <w:p w:rsidR="00244E4C" w:rsidRDefault="00244E4C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в предоставлении государственной услуги,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2.8.1. Основания для отказа в предоставлении государственной услуги отсутствуют.</w:t>
      </w:r>
    </w:p>
    <w:p w:rsidR="00244E4C" w:rsidRDefault="00244E4C">
      <w:pPr>
        <w:pStyle w:val="ConsPlusNormal"/>
        <w:ind w:firstLine="540"/>
        <w:jc w:val="both"/>
      </w:pPr>
      <w:r>
        <w:t>2.8.2. Основания в приостановлении предоставления государственной услуги отсутствуют.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края.</w:t>
      </w:r>
    </w:p>
    <w:p w:rsidR="00244E4C" w:rsidRDefault="00244E4C">
      <w:pPr>
        <w:pStyle w:val="ConsPlusNormal"/>
        <w:ind w:firstLine="540"/>
        <w:jc w:val="both"/>
      </w:pPr>
      <w:r>
        <w:t>Взимание платы при предоставлении государственной услуги не предусмотрено.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 xml:space="preserve">2.10. Максимальный срок ожидания в очереди при подаче запроса о предоставлении </w:t>
      </w:r>
      <w:r>
        <w:lastRenderedPageBreak/>
        <w:t>государственной услуги и при получении результата предоставления таких услуг.</w:t>
      </w:r>
    </w:p>
    <w:p w:rsidR="00244E4C" w:rsidRDefault="00244E4C">
      <w:pPr>
        <w:pStyle w:val="ConsPlusNormal"/>
        <w:ind w:firstLine="540"/>
        <w:jc w:val="both"/>
      </w:pPr>
      <w:r>
        <w:t>Максимальный срок ожидания заявителем в очереди при подаче заявления на предоставление государственной услуги не должен превышать 15 минут.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2.11. Срок регистрации запроса заявителя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Электронный, письменный запрос заявителя, запрос МФЦ подлежит обязательной регистрации в течение одного рабочего дня с момента поступления в Министерство.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2.12.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или мультимедийной информации о порядке предоставления таких услуг.</w:t>
      </w:r>
    </w:p>
    <w:p w:rsidR="00244E4C" w:rsidRDefault="00244E4C">
      <w:pPr>
        <w:pStyle w:val="ConsPlusNormal"/>
        <w:ind w:firstLine="540"/>
        <w:jc w:val="both"/>
      </w:pPr>
      <w:r>
        <w:t>2.12.1. Индивидуальное информирование заявителей по вопросам предоставления государственной услуги обеспечивается государственными гражданскими служащими и специалистами, замещающими должности, не являющиеся должностями государственной гражданской службы, структурных подразделений Министерства (далее - специалисты) лично, по телефону. Рабочие места специалистов оборудуются средствами вычислительной техники (как правило, один компьютер с необходимым программным обеспечением) и оргтехникой, позволяющими организовывать исполнение государственной услуги в полном объеме. Им обеспечивается доступ в информационно-телекоммуникационную сеть Интернет, присваивается электронный адрес (e-</w:t>
      </w:r>
      <w:proofErr w:type="spellStart"/>
      <w:r>
        <w:t>mail</w:t>
      </w:r>
      <w:proofErr w:type="spellEnd"/>
      <w:r>
        <w:t>), выделяются бумага, расходные материалы, канцелярские товары в количестве, достаточном для организации работы по предоставлению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2.12.2. Места личного приема должны соответствовать комфортным условиям для заявителей, оборудованы стульями, столами, обеспечены канцелярскими принадлежностями для написания письменных обращений, информационными стендами.</w:t>
      </w:r>
    </w:p>
    <w:p w:rsidR="00244E4C" w:rsidRDefault="00244E4C">
      <w:pPr>
        <w:pStyle w:val="ConsPlusNormal"/>
        <w:ind w:firstLine="540"/>
        <w:jc w:val="both"/>
      </w:pPr>
      <w:r>
        <w:t>Информационные стенды с перечнем документов, необходимых для предоставления государственной услуги, размещаются в местах для заполнения запросов заявителей.</w:t>
      </w:r>
    </w:p>
    <w:p w:rsidR="00244E4C" w:rsidRDefault="00244E4C">
      <w:pPr>
        <w:pStyle w:val="ConsPlusNormal"/>
        <w:ind w:firstLine="540"/>
        <w:jc w:val="both"/>
      </w:pPr>
      <w:r>
        <w:t>2.12.3. Министерство при предоставлении государственной услуги инвалидам (включая инвалидов, использующих кресла-коляски и собак-проводников) обеспечивает:</w:t>
      </w:r>
    </w:p>
    <w:p w:rsidR="00244E4C" w:rsidRDefault="00244E4C">
      <w:pPr>
        <w:pStyle w:val="ConsPlusNormal"/>
        <w:ind w:firstLine="540"/>
        <w:jc w:val="both"/>
      </w:pPr>
      <w:r>
        <w:t>- возможность самостоятельного передвижения по территории,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244E4C" w:rsidRDefault="00244E4C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жизнедеятельности;</w:t>
      </w:r>
    </w:p>
    <w:p w:rsidR="00244E4C" w:rsidRDefault="00244E4C">
      <w:pPr>
        <w:pStyle w:val="ConsPlusNormal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44E4C" w:rsidRDefault="00244E4C">
      <w:pPr>
        <w:pStyle w:val="ConsPlusNormal"/>
        <w:ind w:firstLine="540"/>
        <w:jc w:val="both"/>
      </w:pPr>
      <w:r>
        <w:t>- допуск к месту предоставления государственной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4E4C" w:rsidRDefault="00244E4C">
      <w:pPr>
        <w:pStyle w:val="ConsPlusNormal"/>
        <w:ind w:firstLine="540"/>
        <w:jc w:val="both"/>
      </w:pPr>
      <w:r>
        <w:t>- оказание специалистами помощи инвалидам в преодолении барьеров, мешающих получению ими государственной услуги наравне с другими лицами.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2.13. Показатели доступности и качества государственной услуги, в том числе, продолжительность взаимодействия заявителя с должностными лицами при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Показателями доступности и качества государственной услуги являются:</w:t>
      </w:r>
    </w:p>
    <w:p w:rsidR="00244E4C" w:rsidRDefault="00244E4C">
      <w:pPr>
        <w:pStyle w:val="ConsPlusNormal"/>
        <w:ind w:firstLine="540"/>
        <w:jc w:val="both"/>
      </w:pPr>
      <w:r>
        <w:t>- получение государственной услуги в форме информационных материалов, которые размещены в сети "Интернет" на официальном сайте Министерства;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- направление запроса о предоставлении государственной услуги в электронной форме;</w:t>
      </w:r>
    </w:p>
    <w:p w:rsidR="00244E4C" w:rsidRDefault="00244E4C">
      <w:pPr>
        <w:pStyle w:val="ConsPlusNormal"/>
        <w:ind w:firstLine="540"/>
        <w:jc w:val="both"/>
      </w:pPr>
      <w:r>
        <w:t>- достоверность предоставляемой информации;</w:t>
      </w:r>
    </w:p>
    <w:p w:rsidR="00244E4C" w:rsidRDefault="00244E4C">
      <w:pPr>
        <w:pStyle w:val="ConsPlusNormal"/>
        <w:ind w:firstLine="540"/>
        <w:jc w:val="both"/>
      </w:pPr>
      <w:r>
        <w:t>- четкость в изложении информации;</w:t>
      </w:r>
    </w:p>
    <w:p w:rsidR="00244E4C" w:rsidRDefault="00244E4C">
      <w:pPr>
        <w:pStyle w:val="ConsPlusNormal"/>
        <w:ind w:firstLine="540"/>
        <w:jc w:val="both"/>
      </w:pPr>
      <w:r>
        <w:t>- полнота информирования;</w:t>
      </w:r>
    </w:p>
    <w:p w:rsidR="00244E4C" w:rsidRDefault="00244E4C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244E4C" w:rsidRDefault="00244E4C">
      <w:pPr>
        <w:pStyle w:val="ConsPlusNormal"/>
        <w:ind w:firstLine="540"/>
        <w:jc w:val="both"/>
      </w:pPr>
      <w:r>
        <w:t>- оперативность предоставления информации;</w:t>
      </w:r>
    </w:p>
    <w:p w:rsidR="00244E4C" w:rsidRDefault="00244E4C">
      <w:pPr>
        <w:pStyle w:val="ConsPlusNormal"/>
        <w:ind w:firstLine="540"/>
        <w:jc w:val="both"/>
      </w:pPr>
      <w:r>
        <w:t>- продолжительность одного взаимодействия заявителя со специалистами - не более 15 минут;</w:t>
      </w:r>
    </w:p>
    <w:p w:rsidR="00244E4C" w:rsidRDefault="00244E4C">
      <w:pPr>
        <w:pStyle w:val="ConsPlusNormal"/>
        <w:ind w:firstLine="540"/>
        <w:jc w:val="both"/>
      </w:pPr>
      <w:r>
        <w:t>- соблюдение срока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отсутствие жалоб заявителей на отсутствие необходимой информации в информационно-телекоммуникационной сети Интернет или на информационных стендах;</w:t>
      </w:r>
    </w:p>
    <w:p w:rsidR="00244E4C" w:rsidRDefault="00244E4C">
      <w:pPr>
        <w:pStyle w:val="ConsPlusNormal"/>
        <w:ind w:firstLine="540"/>
        <w:jc w:val="both"/>
      </w:pPr>
      <w:r>
        <w:t>- отсутствие поданных в установленном порядке обоснованных жалоб на действия (бездействия) специалистов.</w:t>
      </w:r>
    </w:p>
    <w:p w:rsidR="00244E4C" w:rsidRDefault="00244E4C">
      <w:pPr>
        <w:pStyle w:val="ConsPlusNormal"/>
        <w:ind w:firstLine="540"/>
        <w:jc w:val="both"/>
      </w:pPr>
      <w:r>
        <w:t>Специалист, осуществляющий индивидуальное устное информирование по вопросам предоставления государственной услуги, принимает все необходимые меры для полного и оперативного ответа на поставленные вопросы.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2.14. Иные требования,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244E4C" w:rsidRDefault="00244E4C">
      <w:pPr>
        <w:pStyle w:val="ConsPlusNormal"/>
        <w:ind w:firstLine="540"/>
        <w:jc w:val="both"/>
      </w:pPr>
      <w:r>
        <w:t>2.14.1. Предоставление государственной услуги в МФЦ осуществляется в соответствии с требованиями законодательства Российской Федерации по принципу "одного окна" после однократного обращения заявителя с соответствующим запросом, а взаимодействие с Министерством осуществляется МФЦ без участия заявителя в соответствии с соглашением о взаимодействии.</w:t>
      </w:r>
    </w:p>
    <w:p w:rsidR="00244E4C" w:rsidRDefault="00244E4C">
      <w:pPr>
        <w:pStyle w:val="ConsPlusNormal"/>
        <w:ind w:firstLine="540"/>
        <w:jc w:val="both"/>
      </w:pPr>
      <w:r>
        <w:t>2.14.2. Прием запроса о предоставлении государственной услуги, а также выдача заявителю результата предоставления государственной услуги осуществляются структурными подразделениями МФЦ.</w:t>
      </w:r>
    </w:p>
    <w:p w:rsidR="00244E4C" w:rsidRDefault="00244E4C">
      <w:pPr>
        <w:pStyle w:val="ConsPlusNormal"/>
        <w:ind w:firstLine="540"/>
        <w:jc w:val="both"/>
      </w:pPr>
      <w:r>
        <w:t>2.14.3. Осуществляется обеспечение доступа заявителей к сведениям о предоставляемой государственной услуге на официальном сайте Министерства, Портале и Едином портале.</w:t>
      </w:r>
    </w:p>
    <w:p w:rsidR="00244E4C" w:rsidRDefault="00244E4C">
      <w:pPr>
        <w:pStyle w:val="ConsPlusNormal"/>
        <w:ind w:firstLine="540"/>
        <w:jc w:val="both"/>
      </w:pPr>
      <w:r>
        <w:t>2.16.4.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44E4C" w:rsidRDefault="00244E4C">
      <w:pPr>
        <w:pStyle w:val="ConsPlusNormal"/>
        <w:jc w:val="center"/>
      </w:pPr>
      <w:r>
        <w:t>административных процедур, требования к порядку их</w:t>
      </w:r>
    </w:p>
    <w:p w:rsidR="00244E4C" w:rsidRDefault="00244E4C">
      <w:pPr>
        <w:pStyle w:val="ConsPlusNormal"/>
        <w:jc w:val="center"/>
      </w:pPr>
      <w:r>
        <w:t>выполнения, в том числе особенности выполнения</w:t>
      </w:r>
    </w:p>
    <w:p w:rsidR="00244E4C" w:rsidRDefault="00244E4C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244E4C" w:rsidRDefault="00244E4C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3.1. Исчерпывающий перечень административных процедур: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w:anchor="P204" w:history="1">
        <w:r>
          <w:rPr>
            <w:color w:val="0000FF"/>
          </w:rPr>
          <w:t>прием</w:t>
        </w:r>
      </w:hyperlink>
      <w:r>
        <w:t xml:space="preserve"> запроса заявителя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 xml:space="preserve">- </w:t>
      </w:r>
      <w:hyperlink w:anchor="P215" w:history="1">
        <w:r>
          <w:rPr>
            <w:color w:val="0000FF"/>
          </w:rPr>
          <w:t>рассмотрение</w:t>
        </w:r>
      </w:hyperlink>
      <w:r>
        <w:t xml:space="preserve"> запроса и получение (направление) результата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bookmarkStart w:id="3" w:name="P204"/>
      <w:bookmarkEnd w:id="3"/>
      <w:r>
        <w:t>3.2. Прием запроса заявителя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3.2.1. Основания для начала административной процедуры и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является непосредственное обращение заявителя в Министерство за получением информации в устной форме при личном контакте (или посредством телефонной связи) либо поступление в Министерство письменного запроса заявителя о предоставлении государственной услуги при непосредственном обращении в Министерство либо МФЦ посредством почтовой связи или в форме электронного документа с использованием электронных носителей или информационно-телекоммуникационных сетей общего пользования, в том числе сети "Интернет", включая Портал либо Единый портал (далее - письменный запрос).</w:t>
      </w:r>
    </w:p>
    <w:p w:rsidR="00244E4C" w:rsidRDefault="00244E4C">
      <w:pPr>
        <w:pStyle w:val="ConsPlusNormal"/>
        <w:ind w:firstLine="540"/>
        <w:jc w:val="both"/>
      </w:pPr>
      <w:r>
        <w:t xml:space="preserve">3.2.2. Содержание административной процедуры, продолжительность и (или) </w:t>
      </w:r>
      <w:r>
        <w:lastRenderedPageBreak/>
        <w:t>максимальный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t>При обращении заявителя в Министерство за получением информации в устной форме при личном контакте (или посредством телефонной связи) уполномоченным специалистом Министерства делается запись об обращении в карточке личного приема гражданина. Максимальный срок выполнения административного действия - 10 минут с момента обращения заявителя в Министерство.</w:t>
      </w:r>
    </w:p>
    <w:p w:rsidR="00244E4C" w:rsidRDefault="00244E4C">
      <w:pPr>
        <w:pStyle w:val="ConsPlusNormal"/>
        <w:ind w:firstLine="540"/>
        <w:jc w:val="both"/>
      </w:pPr>
      <w:r>
        <w:t>Письменный запрос о предоставлении государственной услуги регистрируется в день его поступления в Министерство.</w:t>
      </w:r>
    </w:p>
    <w:p w:rsidR="00244E4C" w:rsidRDefault="00244E4C">
      <w:pPr>
        <w:pStyle w:val="ConsPlusNormal"/>
        <w:ind w:firstLine="540"/>
        <w:jc w:val="both"/>
      </w:pPr>
      <w:r>
        <w:t>3.2.3. Сведения о должностном лице, ответственном за выполнение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уполномоченный специалист Министерства.</w:t>
      </w:r>
    </w:p>
    <w:p w:rsidR="00244E4C" w:rsidRDefault="00244E4C">
      <w:pPr>
        <w:pStyle w:val="ConsPlusNormal"/>
        <w:ind w:firstLine="540"/>
        <w:jc w:val="both"/>
      </w:pPr>
      <w:r>
        <w:t>3.2.4.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прием запроса о предоставлении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bookmarkStart w:id="4" w:name="P215"/>
      <w:bookmarkEnd w:id="4"/>
      <w:r>
        <w:t>3.3. Рассмотрение запроса и получение (направление) результата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3.3.1. Основания для начала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прием запроса о предоставлении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3.3.2. Сведения о должностном лице, ответственном за выполнение административной процедуры.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уполномоченный специалист Министерства.</w:t>
      </w:r>
    </w:p>
    <w:p w:rsidR="00244E4C" w:rsidRDefault="00244E4C">
      <w:pPr>
        <w:pStyle w:val="ConsPlusNormal"/>
        <w:ind w:firstLine="540"/>
        <w:jc w:val="both"/>
      </w:pPr>
      <w:r>
        <w:t>3.3.3. Содержание административной процедуры, продолжительность и (или) максимальный срок ее выполнения.</w:t>
      </w:r>
    </w:p>
    <w:p w:rsidR="00244E4C" w:rsidRDefault="00244E4C">
      <w:pPr>
        <w:pStyle w:val="ConsPlusNormal"/>
        <w:ind w:firstLine="540"/>
        <w:jc w:val="both"/>
      </w:pPr>
      <w:r>
        <w:t>Предоставление информации осуществляется в форме:</w:t>
      </w:r>
    </w:p>
    <w:p w:rsidR="00244E4C" w:rsidRDefault="00244E4C">
      <w:pPr>
        <w:pStyle w:val="ConsPlusNormal"/>
        <w:ind w:firstLine="540"/>
        <w:jc w:val="both"/>
      </w:pPr>
      <w:r>
        <w:t>- индивидуального информирования (консультирования) заявителя;</w:t>
      </w:r>
    </w:p>
    <w:p w:rsidR="00244E4C" w:rsidRDefault="00244E4C">
      <w:pPr>
        <w:pStyle w:val="ConsPlusNormal"/>
        <w:ind w:firstLine="540"/>
        <w:jc w:val="both"/>
      </w:pPr>
      <w:r>
        <w:t>- ответа на письменный запрос заявителя.</w:t>
      </w:r>
    </w:p>
    <w:p w:rsidR="00244E4C" w:rsidRDefault="00244E4C">
      <w:pPr>
        <w:pStyle w:val="ConsPlusNormal"/>
        <w:ind w:firstLine="540"/>
        <w:jc w:val="both"/>
      </w:pPr>
      <w:r>
        <w:t>Индивидуальное информирование (консультирование) проводится уполномоченными специалистами Министерства в устной форме при личном контакте (или посредством телефонной связи). Продолжительность беседы с заявителем не должна превышать 15 минут.</w:t>
      </w:r>
    </w:p>
    <w:p w:rsidR="00244E4C" w:rsidRDefault="00244E4C">
      <w:pPr>
        <w:pStyle w:val="ConsPlusNormal"/>
        <w:ind w:firstLine="540"/>
        <w:jc w:val="both"/>
      </w:pPr>
      <w:r>
        <w:t>Уполномоченный специалист Министерства, осуществляющий индивидуальное информирование (консультирование) в устной форме, принимает все необходимые меры для полного и оперативного ответа на поставленные вопросы.</w:t>
      </w:r>
    </w:p>
    <w:p w:rsidR="00244E4C" w:rsidRDefault="00244E4C">
      <w:pPr>
        <w:pStyle w:val="ConsPlusNormal"/>
        <w:ind w:firstLine="540"/>
        <w:jc w:val="both"/>
      </w:pPr>
      <w:r>
        <w:t>При поступлении письменного запроса заявителя уполномоченный специалист Министерства рассматривает запрос в течение десяти рабочих дней с даты поступления запроса в Министерство и готовит проект ответа на запрос.</w:t>
      </w:r>
    </w:p>
    <w:p w:rsidR="00244E4C" w:rsidRDefault="00244E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ind w:firstLine="540"/>
        <w:jc w:val="both"/>
      </w:pPr>
      <w:r>
        <w:t>Ответ на запрос подписывается первым заместителем министра образования и науки края, начальником Управления либо лицами, их замещающими. Подписанный ответ передается уполномоченному специалисту Министерства для регистрации и направления заявителю.</w:t>
      </w:r>
    </w:p>
    <w:p w:rsidR="00244E4C" w:rsidRDefault="00244E4C">
      <w:pPr>
        <w:pStyle w:val="ConsPlusNormal"/>
        <w:ind w:firstLine="540"/>
        <w:jc w:val="both"/>
      </w:pPr>
      <w:r>
        <w:t>Ответ заявителю на запрос направляется уполномоченным специалистом Министерства посредством почтовой связи или в форме электронного документа с использованием электронных носителей или информационно-телекоммуникационных сетей общего пользования, в том числе сети "Интернет", включая Портал либо Единый портал, в течение одного рабочего дня после регистрации ответа.</w:t>
      </w:r>
    </w:p>
    <w:p w:rsidR="00244E4C" w:rsidRDefault="00244E4C">
      <w:pPr>
        <w:pStyle w:val="ConsPlusNormal"/>
        <w:ind w:firstLine="540"/>
        <w:jc w:val="both"/>
      </w:pPr>
      <w:r>
        <w:t>Заявитель вправе в письменном виде указать иной, не противоречащий законодательству способ получения уведомления.</w:t>
      </w:r>
    </w:p>
    <w:p w:rsidR="00244E4C" w:rsidRDefault="00244E4C">
      <w:pPr>
        <w:pStyle w:val="ConsPlusNormal"/>
        <w:ind w:firstLine="540"/>
        <w:jc w:val="both"/>
      </w:pPr>
      <w:r>
        <w:t xml:space="preserve">3.3.4.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</w:t>
      </w:r>
      <w:r>
        <w:lastRenderedPageBreak/>
        <w:t>процедуры.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рассмотрение запроса и получение заявителем результата предоставления государственной услуги.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3.4. Выполнение административных процедур в МФЦ осуществляется в соответствии с соглашением о взаимодействии.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3.5. Порядок осуществления в электронной форме административных процедур в случае предоставления государственной услуги в электронной форме, в том числе с использованием региональной информационной системы "Портал государственных и муниципальных услуг Хабаровского края" uslugi27.ru и федеральной государственной информационной системы "Единый портал государственных и муниципальных услуг (функций)" www.gosuslugi.ru</w:t>
      </w:r>
    </w:p>
    <w:p w:rsidR="00244E4C" w:rsidRDefault="00244E4C">
      <w:pPr>
        <w:pStyle w:val="ConsPlusNormal"/>
        <w:ind w:firstLine="540"/>
        <w:jc w:val="both"/>
      </w:pPr>
    </w:p>
    <w:p w:rsidR="00244E4C" w:rsidRDefault="00244E4C">
      <w:pPr>
        <w:pStyle w:val="ConsPlusNormal"/>
        <w:ind w:firstLine="540"/>
        <w:jc w:val="both"/>
      </w:pPr>
      <w:r>
        <w:t xml:space="preserve">(введен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>3.5.1. Подача заявителем запроса и прием такого запроса</w:t>
      </w:r>
    </w:p>
    <w:p w:rsidR="00244E4C" w:rsidRDefault="00244E4C">
      <w:pPr>
        <w:pStyle w:val="ConsPlusNormal"/>
        <w:ind w:firstLine="540"/>
        <w:jc w:val="both"/>
      </w:pPr>
      <w:r>
        <w:t>3.5.1.1. Основания для начала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Основанием для начала административной процедуры служит регистрация заявителя на Портале и получение доступа в личный кабинет. Если заявитель зарегистрирован, прохождение им авторизации через личный кабинет (вкладка "Вход").</w:t>
      </w:r>
    </w:p>
    <w:p w:rsidR="00244E4C" w:rsidRDefault="00244E4C">
      <w:pPr>
        <w:pStyle w:val="ConsPlusNormal"/>
        <w:ind w:firstLine="540"/>
        <w:jc w:val="both"/>
      </w:pPr>
      <w:r>
        <w:t>3.5.1.2. Сведения о должностном лице, ответственном за выполнение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прием заявления заявителя и его регистрацию в программном комплексе.</w:t>
      </w:r>
    </w:p>
    <w:p w:rsidR="00244E4C" w:rsidRDefault="00244E4C">
      <w:pPr>
        <w:pStyle w:val="ConsPlusNormal"/>
        <w:ind w:firstLine="540"/>
        <w:jc w:val="both"/>
      </w:pPr>
      <w:r>
        <w:t>3.5.1.3. Содержание административной процедуры, продолжительность и (или) максимальный срок ее выполнения</w:t>
      </w:r>
    </w:p>
    <w:p w:rsidR="00244E4C" w:rsidRDefault="00244E4C">
      <w:pPr>
        <w:pStyle w:val="ConsPlusNormal"/>
        <w:ind w:firstLine="540"/>
        <w:jc w:val="both"/>
      </w:pPr>
      <w:r>
        <w:t>После регистрации и авторизации на Портале при подаче заявления о предоставлении государственной услуги заявитель через личный кабинет заполняет поля заявления.</w:t>
      </w:r>
    </w:p>
    <w:p w:rsidR="00244E4C" w:rsidRDefault="00244E4C">
      <w:pPr>
        <w:pStyle w:val="ConsPlusNormal"/>
        <w:ind w:firstLine="540"/>
        <w:jc w:val="both"/>
      </w:pPr>
      <w:r>
        <w:t>Электронное заявление автоматически направляется Специалисту, ответственному за прием заявления, для осуществления регистрации поступившего заявления в программном комплексе.</w:t>
      </w:r>
    </w:p>
    <w:p w:rsidR="00244E4C" w:rsidRDefault="00244E4C">
      <w:pPr>
        <w:pStyle w:val="ConsPlusNormal"/>
        <w:ind w:firstLine="540"/>
        <w:jc w:val="both"/>
      </w:pPr>
      <w:r>
        <w:t>Если заявление соответствует необходимым требованиям, заявителю в личный кабинет на Портале и с использованием телефонной связи (если заявителем в личном кабинете выбран такой способ уведомления) не позднее следующего рабочего дня со дня подачи заявления приходит уведомление о приеме заявления.</w:t>
      </w:r>
    </w:p>
    <w:p w:rsidR="00244E4C" w:rsidRDefault="00244E4C">
      <w:pPr>
        <w:pStyle w:val="ConsPlusNormal"/>
        <w:ind w:firstLine="540"/>
        <w:jc w:val="both"/>
      </w:pPr>
      <w:r>
        <w:t>Если заявление не соответствует необходимым требованиям, заявителю в личный кабинет на Портале и с использованием телефонной связи (если заявителем в личном кабинете выбран такой способ уведомления) не позднее следующего рабочего дня со дня подачи заявления приходит уведомление об отказе в приеме заявления с указанием причины отказа.</w:t>
      </w:r>
    </w:p>
    <w:p w:rsidR="00244E4C" w:rsidRDefault="00244E4C">
      <w:pPr>
        <w:pStyle w:val="ConsPlusNormal"/>
        <w:ind w:firstLine="540"/>
        <w:jc w:val="both"/>
      </w:pPr>
      <w:r>
        <w:t>При подаче заявления в электронном виде днем получения заявления Специалистом является день, следующий за днем регистрации на Портале.</w:t>
      </w:r>
    </w:p>
    <w:p w:rsidR="00244E4C" w:rsidRDefault="00244E4C">
      <w:pPr>
        <w:pStyle w:val="ConsPlusNormal"/>
        <w:ind w:firstLine="540"/>
        <w:jc w:val="both"/>
      </w:pPr>
      <w:r>
        <w:t>Срок исполнения административной процедуры - не более одного рабочего дня после получения заявления Специалистом.</w:t>
      </w:r>
    </w:p>
    <w:p w:rsidR="00244E4C" w:rsidRDefault="00244E4C">
      <w:pPr>
        <w:pStyle w:val="ConsPlusNormal"/>
        <w:ind w:firstLine="540"/>
        <w:jc w:val="both"/>
      </w:pPr>
      <w:r>
        <w:t>3.5.1.4.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244E4C" w:rsidRDefault="00244E4C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заявления на Портале, направление уведомления о приеме заявления.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4. Формы контроля за исполнением</w:t>
      </w:r>
    </w:p>
    <w:p w:rsidR="00244E4C" w:rsidRDefault="00244E4C">
      <w:pPr>
        <w:pStyle w:val="ConsPlusNormal"/>
        <w:jc w:val="center"/>
      </w:pPr>
      <w:r>
        <w:t>административного регламента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</w:t>
      </w:r>
      <w:r>
        <w:lastRenderedPageBreak/>
        <w:t>принятием решений ответственными лицами.</w:t>
      </w:r>
    </w:p>
    <w:p w:rsidR="00244E4C" w:rsidRDefault="00244E4C">
      <w:pPr>
        <w:pStyle w:val="ConsPlusNormal"/>
        <w:ind w:firstLine="540"/>
        <w:jc w:val="both"/>
      </w:pPr>
      <w:r>
        <w:t>4.1.1. Текущий контроль за надлежащим соблюдением и исполнением положений настоящего Регламента и иных нормативных правовых актов, устанавливающих требования к предоставлению государственной услуги, проводится первым заместителем министра образования и науки края либо лицом, его замещающим, в форме постоянного мониторинга.</w:t>
      </w:r>
    </w:p>
    <w:p w:rsidR="00244E4C" w:rsidRDefault="00244E4C">
      <w:pPr>
        <w:pStyle w:val="ConsPlusNormal"/>
        <w:ind w:firstLine="540"/>
        <w:jc w:val="both"/>
      </w:pPr>
      <w:r>
        <w:t>4.1.2. Обязанности должностных лиц, связанные с исполнением положений настоящего Регламента и иных нормативных правовых актов, устанавливающих требования к предоставлению государственной услуги, закрепляются в их должностных регламентах в соответствии с требованиями законодательства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По результатам текущего контроля заместителем министра образования и науки края либо лицом, его замещающим, даются указания по устранению выявленных нарушений и контролируется их выполнение.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4.2. Порядок и периодичность осуществления проверок полноты и качества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4.2.1. Порядок и периодичность осуществления проверок полноты и качества предоставления государственной услуги устанавливаются министром образования и науки края (далее - Министр) либо лицом, его замещающим.</w:t>
      </w:r>
    </w:p>
    <w:p w:rsidR="00244E4C" w:rsidRDefault="00244E4C">
      <w:pPr>
        <w:pStyle w:val="ConsPlusNormal"/>
        <w:ind w:firstLine="540"/>
        <w:jc w:val="both"/>
      </w:pPr>
      <w:r>
        <w:t>4.2.2. Периодичность проведения проверок может носить плановый и внеплановый характер.</w:t>
      </w:r>
    </w:p>
    <w:p w:rsidR="00244E4C" w:rsidRDefault="00244E4C">
      <w:pPr>
        <w:pStyle w:val="ConsPlusNormal"/>
        <w:ind w:firstLine="540"/>
        <w:jc w:val="both"/>
      </w:pPr>
      <w:r>
        <w:t>4.2.3. Плановые проверки включаются в годовой план работы Министерства на очередной календарный год, проводятся согласно плану не чаще одного раза в год.</w:t>
      </w:r>
    </w:p>
    <w:p w:rsidR="00244E4C" w:rsidRDefault="00244E4C">
      <w:pPr>
        <w:pStyle w:val="ConsPlusNormal"/>
        <w:ind w:firstLine="540"/>
        <w:jc w:val="both"/>
      </w:pPr>
      <w: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244E4C" w:rsidRDefault="00244E4C">
      <w:pPr>
        <w:pStyle w:val="ConsPlusNormal"/>
        <w:ind w:firstLine="540"/>
        <w:jc w:val="both"/>
      </w:pPr>
      <w:r>
        <w:t>4.2.4. Внеплановые проверки проводятся в течение календарного года по решению Министра либо лица, его замещающего. Основаниями для проведения внеплановых проверок являются поступление информации, обращений в установленном порядке или жалобы о нарушении положений настоящего Регламента. По результатам проверок должностными лицами, осуществлявшими проверки, даются указания по устранению выявленных нарушений и контролируется их выполнение.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  <w:outlineLvl w:val="2"/>
      </w:pPr>
      <w:r>
        <w:t>4.3. Ответственность должностных лиц за решения и действия (бездействия), принимаемые (осуществляемые) в ходе предоставления государственной услуги.</w:t>
      </w:r>
    </w:p>
    <w:p w:rsidR="00244E4C" w:rsidRDefault="00244E4C">
      <w:pPr>
        <w:pStyle w:val="ConsPlusNormal"/>
        <w:ind w:firstLine="540"/>
        <w:jc w:val="both"/>
      </w:pPr>
      <w:r>
        <w:t>4.3.1. Должностные лица Министерства в случае ненадлежащего исполнения (неисполнения) своих функций и должностных обязанностей при исполнении административных процедур, установленных настоящим регламентом, государственной услуги несут ответственность в соответствии с законодательством Российской Федерации.</w:t>
      </w:r>
    </w:p>
    <w:p w:rsidR="00244E4C" w:rsidRDefault="00244E4C">
      <w:pPr>
        <w:pStyle w:val="ConsPlusNormal"/>
        <w:ind w:firstLine="540"/>
        <w:jc w:val="both"/>
      </w:pPr>
      <w:r>
        <w:t>4.3.2. Персональная ответственность должностных лиц Министерства, предоставляющих государственную услугу, закрепляется в их должностных регламентах.</w:t>
      </w:r>
    </w:p>
    <w:p w:rsidR="00244E4C" w:rsidRDefault="00244E4C">
      <w:pPr>
        <w:pStyle w:val="ConsPlusNormal"/>
        <w:ind w:firstLine="540"/>
        <w:jc w:val="both"/>
      </w:pPr>
      <w:r>
        <w:t>4.3.3. В случае выявления нарушений действиями (бездействиями) должностного лица, принимаемыми (осуществляемыми) в ходе предоставления государственной услуги, к должностному лицу принимаются меры по привлечению к ответственности в установленном законодательством Российской Федерации порядке.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244E4C" w:rsidRDefault="00244E4C">
      <w:pPr>
        <w:pStyle w:val="ConsPlusNormal"/>
        <w:jc w:val="center"/>
      </w:pPr>
      <w:r>
        <w:t>и действий (бездействия) органа, предоставляющего</w:t>
      </w:r>
    </w:p>
    <w:p w:rsidR="00244E4C" w:rsidRDefault="00244E4C">
      <w:pPr>
        <w:pStyle w:val="ConsPlusNormal"/>
        <w:jc w:val="center"/>
      </w:pPr>
      <w:r>
        <w:t>государственную услугу, а также должностных лиц,</w:t>
      </w:r>
    </w:p>
    <w:p w:rsidR="00244E4C" w:rsidRDefault="00244E4C">
      <w:pPr>
        <w:pStyle w:val="ConsPlusNormal"/>
        <w:jc w:val="center"/>
      </w:pPr>
      <w:r>
        <w:t>государственных служащих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ind w:firstLine="540"/>
        <w:jc w:val="both"/>
      </w:pPr>
      <w:r>
        <w:t>5.1. Право на досудебное (внесудебное) обжалование.</w:t>
      </w:r>
    </w:p>
    <w:p w:rsidR="00244E4C" w:rsidRDefault="00244E4C">
      <w:pPr>
        <w:pStyle w:val="ConsPlusNormal"/>
        <w:ind w:firstLine="540"/>
        <w:jc w:val="both"/>
      </w:pPr>
      <w:r>
        <w:t>Заявители имеют право на обжалование решений и действий (бездействия) Министерства, должностных лиц Министерства, государственных служащих в досудебном порядке.</w:t>
      </w:r>
    </w:p>
    <w:p w:rsidR="00244E4C" w:rsidRDefault="00244E4C">
      <w:pPr>
        <w:pStyle w:val="ConsPlusNormal"/>
        <w:ind w:firstLine="540"/>
        <w:jc w:val="both"/>
      </w:pPr>
      <w:r>
        <w:t>5.2. Предмет досудебного (внесудебного) обжалования.</w:t>
      </w:r>
    </w:p>
    <w:p w:rsidR="00244E4C" w:rsidRDefault="00244E4C">
      <w:pPr>
        <w:pStyle w:val="ConsPlusNormal"/>
        <w:ind w:firstLine="540"/>
        <w:jc w:val="both"/>
      </w:pPr>
      <w:r>
        <w:lastRenderedPageBreak/>
        <w:t>Заявитель вправе обратиться с жалобой, в том числе в случаях:</w:t>
      </w:r>
    </w:p>
    <w:p w:rsidR="00244E4C" w:rsidRDefault="00244E4C">
      <w:pPr>
        <w:pStyle w:val="ConsPlusNormal"/>
        <w:ind w:firstLine="540"/>
        <w:jc w:val="both"/>
      </w:pPr>
      <w:r>
        <w:t>- нарушения срока регистрации запроса Заявителя о предоставлении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нарушения срока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244E4C" w:rsidRDefault="00244E4C">
      <w:pPr>
        <w:pStyle w:val="ConsPlusNormal"/>
        <w:ind w:firstLine="540"/>
        <w:jc w:val="both"/>
      </w:pPr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края;</w:t>
      </w:r>
    </w:p>
    <w:p w:rsidR="00244E4C" w:rsidRDefault="00244E4C">
      <w:pPr>
        <w:pStyle w:val="ConsPlusNormal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Хабаровского края;</w:t>
      </w:r>
    </w:p>
    <w:p w:rsidR="00244E4C" w:rsidRDefault="00244E4C">
      <w:pPr>
        <w:pStyle w:val="ConsPlusNormal"/>
        <w:ind w:firstLine="540"/>
        <w:jc w:val="both"/>
      </w:pPr>
      <w:r>
        <w:t>-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44E4C" w:rsidRDefault="00244E4C">
      <w:pPr>
        <w:pStyle w:val="ConsPlusNormal"/>
        <w:ind w:firstLine="540"/>
        <w:jc w:val="both"/>
      </w:pPr>
      <w:r>
        <w:t>5.3. Права заявителей на получение информации и документов, необходимых для обоснования 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Заявитель имеет право запрашивать, получать информацию и документы, необходимые для обоснования 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44E4C" w:rsidRDefault="00244E4C">
      <w:pPr>
        <w:pStyle w:val="ConsPlusNormal"/>
        <w:ind w:firstLine="540"/>
        <w:jc w:val="both"/>
      </w:pPr>
      <w:r>
        <w:t>5.4.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244E4C" w:rsidRDefault="00244E4C">
      <w:pPr>
        <w:pStyle w:val="ConsPlusNormal"/>
        <w:ind w:firstLine="540"/>
        <w:jc w:val="both"/>
      </w:pPr>
      <w:r>
        <w:t>Жалобы на решения, принятые руководителем структурного подразделения, подаются в Министерство, на решения, принятые Министром, - в Правительство края.</w:t>
      </w:r>
    </w:p>
    <w:p w:rsidR="00244E4C" w:rsidRDefault="00244E4C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Министерства, Единого портала и Портала, а также может быть принята при личном приеме заявителя или по факсимильной связи.</w:t>
      </w:r>
    </w:p>
    <w:p w:rsidR="00244E4C" w:rsidRDefault="00244E4C">
      <w:pPr>
        <w:pStyle w:val="ConsPlusNormal"/>
        <w:ind w:firstLine="540"/>
        <w:jc w:val="both"/>
      </w:pPr>
      <w:r>
        <w:t>5.5. Сроки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структурного подразделения, должностного лица Министерства,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4E4C" w:rsidRDefault="00244E4C">
      <w:pPr>
        <w:pStyle w:val="ConsPlusNormal"/>
        <w:ind w:firstLine="540"/>
        <w:jc w:val="both"/>
      </w:pPr>
      <w:r>
        <w:t>5.6. Результат досудебного (внесудебного) обжалования.</w:t>
      </w:r>
    </w:p>
    <w:p w:rsidR="00244E4C" w:rsidRDefault="00244E4C">
      <w:pPr>
        <w:pStyle w:val="ConsPlusNormal"/>
        <w:ind w:firstLine="540"/>
        <w:jc w:val="both"/>
      </w:pPr>
      <w:r>
        <w:t>По результатам рассмотрения жалобы Министерство принимает одно из следующих решений:</w:t>
      </w:r>
    </w:p>
    <w:p w:rsidR="00244E4C" w:rsidRDefault="00244E4C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решения;</w:t>
      </w:r>
    </w:p>
    <w:p w:rsidR="00244E4C" w:rsidRDefault="00244E4C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244E4C" w:rsidRDefault="00244E4C">
      <w:pPr>
        <w:pStyle w:val="ConsPlusNormal"/>
        <w:ind w:firstLine="540"/>
        <w:jc w:val="both"/>
      </w:pPr>
      <w:r>
        <w:t>5.7. Порядок информирования заявителя о результатах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Не позднее дня, следующего за днем принятия решения об удовлетворении жалобы или отказе в удовлетворении,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244E4C" w:rsidRDefault="00244E4C">
      <w:pPr>
        <w:pStyle w:val="ConsPlusNormal"/>
        <w:ind w:firstLine="540"/>
        <w:jc w:val="both"/>
      </w:pPr>
      <w:r>
        <w:t>Текст ответа должен излагаться четко, последовательно, кратко, исчерпывающе давать ответ на все поставленные в жалобе вопросы.</w:t>
      </w:r>
    </w:p>
    <w:p w:rsidR="00244E4C" w:rsidRDefault="00244E4C">
      <w:pPr>
        <w:pStyle w:val="ConsPlusNormal"/>
        <w:ind w:firstLine="540"/>
        <w:jc w:val="both"/>
      </w:pPr>
      <w: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>
        <w:lastRenderedPageBreak/>
        <w:t>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44E4C" w:rsidRDefault="00244E4C">
      <w:pPr>
        <w:pStyle w:val="ConsPlusNormal"/>
        <w:jc w:val="both"/>
      </w:pPr>
      <w:r>
        <w:t xml:space="preserve">(п. 5.7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ind w:firstLine="540"/>
        <w:jc w:val="both"/>
      </w:pPr>
      <w:r>
        <w:t>5.8. Министерство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государственного служащего, а также членам его семьи, вправе отказать в удовлетворении жалобы и сообщить заявителю, направившему обращение, о недопустимости злоупотребления правом.</w:t>
      </w:r>
    </w:p>
    <w:p w:rsidR="00244E4C" w:rsidRDefault="00244E4C">
      <w:pPr>
        <w:pStyle w:val="ConsPlusNormal"/>
        <w:ind w:firstLine="540"/>
        <w:jc w:val="both"/>
      </w:pPr>
      <w:r>
        <w:t>5.9.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44E4C" w:rsidRDefault="00244E4C">
      <w:pPr>
        <w:pStyle w:val="ConsPlusNormal"/>
        <w:ind w:firstLine="540"/>
        <w:jc w:val="both"/>
      </w:pPr>
      <w:r>
        <w:t>5.10. В случае,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об отказе в удовлетворении жалобы при условии, что указанная жалоба и ранее направляемые жалобы направлялись в Министерство или одному и тому же должностному лицу. О данном решении уведомляется заявитель, направивший обращение.</w:t>
      </w:r>
    </w:p>
    <w:p w:rsidR="00244E4C" w:rsidRDefault="00244E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Хабаровского края от 12.09.2016 N 35)</w:t>
      </w: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jc w:val="both"/>
      </w:pPr>
    </w:p>
    <w:p w:rsidR="00244E4C" w:rsidRDefault="00244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2D4" w:rsidRDefault="00E05273"/>
    <w:sectPr w:rsidR="00B642D4" w:rsidSect="0096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4C"/>
    <w:rsid w:val="00244E4C"/>
    <w:rsid w:val="00824D57"/>
    <w:rsid w:val="00E05273"/>
    <w:rsid w:val="00F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31CA3E1AA6EEA048091B2E3BB8AD32346AB90F24316715636CA19F2e970B" TargetMode="External"/><Relationship Id="rId13" Type="http://schemas.openxmlformats.org/officeDocument/2006/relationships/hyperlink" Target="consultantplus://offline/ref=2A731CA3E1AA6EEA04808FBFF5D7D4DF234FF198FB43182603699144A5994821e77EB" TargetMode="External"/><Relationship Id="rId18" Type="http://schemas.openxmlformats.org/officeDocument/2006/relationships/hyperlink" Target="consultantplus://offline/ref=2A731CA3E1AA6EEA048091B2E3BB8AD3234DAB9CFA4216715636CA19F2e970B" TargetMode="External"/><Relationship Id="rId26" Type="http://schemas.openxmlformats.org/officeDocument/2006/relationships/hyperlink" Target="consultantplus://offline/ref=2A731CA3E1AA6EEA04808FBFF5D7D4DF234FF198F3451F250867CC4EADC0442379147B921F26299EA0699008eF7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731CA3E1AA6EEA048091B2E3BB8AD32044AE96FA4316715636CA19F2e970B" TargetMode="External"/><Relationship Id="rId7" Type="http://schemas.openxmlformats.org/officeDocument/2006/relationships/hyperlink" Target="consultantplus://offline/ref=2A731CA3E1AA6EEA048091B2E3BB8AD32044AE90F14C16715636CA19F290427639547DC75C622496eA74B" TargetMode="External"/><Relationship Id="rId12" Type="http://schemas.openxmlformats.org/officeDocument/2006/relationships/hyperlink" Target="consultantplus://offline/ref=2A731CA3E1AA6EEA04808FBFF5D7D4DF234FF198FA4D1B240A699144A5994821e77EB" TargetMode="External"/><Relationship Id="rId17" Type="http://schemas.openxmlformats.org/officeDocument/2006/relationships/hyperlink" Target="consultantplus://offline/ref=2A731CA3E1AA6EEA048091B2E3BB8AD32044AE95F14516715636CA19F290427639547DC454e67AB" TargetMode="External"/><Relationship Id="rId25" Type="http://schemas.openxmlformats.org/officeDocument/2006/relationships/hyperlink" Target="consultantplus://offline/ref=2A731CA3E1AA6EEA04808FBFF5D7D4DF234FF198F3451F250867CC4EADC0442379147B921F26299EA0699008eF7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31CA3E1AA6EEA048091B2E3BB8AD32044AE93F64316715636CA19F290427639547DC75C62259BeA79B" TargetMode="External"/><Relationship Id="rId20" Type="http://schemas.openxmlformats.org/officeDocument/2006/relationships/hyperlink" Target="consultantplus://offline/ref=2A731CA3E1AA6EEA048091B2E3BB8AD32044AE90F14C16715636CA19F290427639547DC75C622496eA74B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31CA3E1AA6EEA04808FBFF5D7D4DF234FF198F3451F250867CC4EADC0442379147B921F26299EA0699008eF7FB" TargetMode="External"/><Relationship Id="rId11" Type="http://schemas.openxmlformats.org/officeDocument/2006/relationships/hyperlink" Target="consultantplus://offline/ref=2A731CA3E1AA6EEA04808FBFF5D7D4DF234FF198FB4C19270F699144A5994821e77EB" TargetMode="External"/><Relationship Id="rId24" Type="http://schemas.openxmlformats.org/officeDocument/2006/relationships/hyperlink" Target="consultantplus://offline/ref=2A731CA3E1AA6EEA048091B2E3BB8AD32044AE90F14C16715636CA19F290427639547DC2e57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731CA3E1AA6EEA048091B2E3BB8AD3204CA890F91241730763C4e17CB" TargetMode="External"/><Relationship Id="rId23" Type="http://schemas.openxmlformats.org/officeDocument/2006/relationships/hyperlink" Target="consultantplus://offline/ref=2A731CA3E1AA6EEA04808FBFF5D7D4DF234FF198F345192E0B6BCC4EADC0442379e174B" TargetMode="External"/><Relationship Id="rId28" Type="http://schemas.openxmlformats.org/officeDocument/2006/relationships/hyperlink" Target="consultantplus://offline/ref=2A731CA3E1AA6EEA04808FBFF5D7D4DF234FF198F3451F250867CC4EADC0442379147B921F26299EA069900AeF72B" TargetMode="External"/><Relationship Id="rId10" Type="http://schemas.openxmlformats.org/officeDocument/2006/relationships/hyperlink" Target="consultantplus://offline/ref=2A731CA3E1AA6EEA04808FBFF5D7D4DF234FF198F34518250B60CC4EADC0442379147B921F26299EA0699501eF73B" TargetMode="External"/><Relationship Id="rId19" Type="http://schemas.openxmlformats.org/officeDocument/2006/relationships/hyperlink" Target="consultantplus://offline/ref=2A731CA3E1AA6EEA048091B2E3BB8AD32044AF94F04216715636CA19F2e97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31CA3E1AA6EEA04808FBFF5D7D4DF234FF198F5411C2E03699144A5994821e77EB" TargetMode="External"/><Relationship Id="rId14" Type="http://schemas.openxmlformats.org/officeDocument/2006/relationships/hyperlink" Target="consultantplus://offline/ref=2A731CA3E1AA6EEA04808FBFF5D7D4DF234FF198F3451F250867CC4EADC0442379147B921F26299EA0699008eF7FB" TargetMode="External"/><Relationship Id="rId22" Type="http://schemas.openxmlformats.org/officeDocument/2006/relationships/hyperlink" Target="consultantplus://offline/ref=2A731CA3E1AA6EEA04808FBFF5D7D4DF234FF198F3451A260E6BCC4EADC0442379e174B" TargetMode="External"/><Relationship Id="rId27" Type="http://schemas.openxmlformats.org/officeDocument/2006/relationships/hyperlink" Target="consultantplus://offline/ref=2A731CA3E1AA6EEA04808FBFF5D7D4DF234FF198F3451F250867CC4EADC0442379147B921F26299EA069900AeF79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Мещерякова</dc:creator>
  <cp:lastModifiedBy>Glav-Buh</cp:lastModifiedBy>
  <cp:revision>2</cp:revision>
  <dcterms:created xsi:type="dcterms:W3CDTF">2017-03-23T00:34:00Z</dcterms:created>
  <dcterms:modified xsi:type="dcterms:W3CDTF">2017-03-23T00:34:00Z</dcterms:modified>
</cp:coreProperties>
</file>